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18C" w:rsidRPr="00A8418C" w:rsidRDefault="00A8418C" w:rsidP="00A8418C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Zał. Nr      do protokołu Nr I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V</w:t>
      </w:r>
      <w:r w:rsidRPr="00A841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/2024</w:t>
      </w:r>
    </w:p>
    <w:p w:rsidR="00A8418C" w:rsidRPr="00A8418C" w:rsidRDefault="00A8418C" w:rsidP="00A8418C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Sesji Rady Gminy Żelechlinek</w:t>
      </w:r>
    </w:p>
    <w:p w:rsidR="00A8418C" w:rsidRPr="00A8418C" w:rsidRDefault="00A8418C" w:rsidP="00A8418C">
      <w:pPr>
        <w:spacing w:after="0" w:line="240" w:lineRule="auto"/>
        <w:ind w:firstLine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odbytej w dniu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</w:t>
      </w:r>
      <w:r w:rsidRPr="00A841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sierpnia</w:t>
      </w:r>
      <w:r w:rsidRPr="00A841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2024 r.</w:t>
      </w:r>
      <w:r w:rsidRPr="00A8418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</w:p>
    <w:p w:rsidR="00A8418C" w:rsidRDefault="00A8418C" w:rsidP="00A8418C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Żelechlinek dn. 2024-0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</w:t>
      </w:r>
    </w:p>
    <w:p w:rsidR="00A8418C" w:rsidRPr="00A8418C" w:rsidRDefault="00A8418C" w:rsidP="00A8418C">
      <w:pPr>
        <w:spacing w:after="0" w:line="360" w:lineRule="auto"/>
        <w:ind w:left="5700" w:hanging="199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Pan/i/</w:t>
      </w:r>
    </w:p>
    <w:p w:rsidR="00A8418C" w:rsidRPr="00A8418C" w:rsidRDefault="00A8418C" w:rsidP="00A8418C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……………………..</w:t>
      </w:r>
    </w:p>
    <w:p w:rsidR="00A8418C" w:rsidRPr="00A8418C" w:rsidRDefault="00A8418C" w:rsidP="00A8418C">
      <w:pPr>
        <w:spacing w:after="0" w:line="360" w:lineRule="auto"/>
        <w:ind w:left="5622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……………………..</w:t>
      </w:r>
    </w:p>
    <w:p w:rsidR="00A8418C" w:rsidRPr="00A8418C" w:rsidRDefault="00A8418C" w:rsidP="00A8418C">
      <w:pPr>
        <w:spacing w:after="0" w:line="360" w:lineRule="auto"/>
        <w:ind w:left="6009" w:firstLine="36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97 – 226 Żelechlinek</w:t>
      </w:r>
    </w:p>
    <w:p w:rsidR="00A8418C" w:rsidRPr="00A8418C" w:rsidRDefault="00A8418C" w:rsidP="00A8418C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Nz: ROA.0002.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</w:p>
    <w:p w:rsidR="00A8418C" w:rsidRPr="00A8418C" w:rsidRDefault="00A8418C" w:rsidP="00A84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8418C" w:rsidRPr="00A8418C" w:rsidRDefault="00A8418C" w:rsidP="00A8418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Zapraszam Pana/ią/ na </w:t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</w:t>
      </w:r>
      <w:r w:rsidRPr="00A841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Sesję Rady Gminy Żelechlinek, </w:t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która odbędzie się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A841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 </w:t>
      </w:r>
      <w:r w:rsidR="00A573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sierpnia</w:t>
      </w:r>
      <w:r w:rsidRPr="00A841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2024 roku</w:t>
      </w:r>
      <w:r w:rsidRPr="00A841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poniedziałek</w:t>
      </w:r>
      <w:r w:rsidRPr="00A841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 o godz. 13</w:t>
      </w:r>
      <w:r w:rsidRPr="00A841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A841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sali konferencyjnej Gminnego Domu Kultury w Żelechlinku.</w:t>
      </w:r>
    </w:p>
    <w:p w:rsidR="00A8418C" w:rsidRPr="00A8418C" w:rsidRDefault="00A8418C" w:rsidP="00A8418C">
      <w:pPr>
        <w:spacing w:after="0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Porządek obrad:</w:t>
      </w:r>
    </w:p>
    <w:p w:rsidR="00A8418C" w:rsidRPr="00A8418C" w:rsidRDefault="00A8418C" w:rsidP="00A841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Otwarcie obrad i stwierdzenie quorum.</w:t>
      </w:r>
    </w:p>
    <w:p w:rsidR="00A8418C" w:rsidRPr="00A8418C" w:rsidRDefault="00A8418C" w:rsidP="00A841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Zatwierdzenie porządku obrad.</w:t>
      </w:r>
    </w:p>
    <w:p w:rsidR="00A8418C" w:rsidRPr="00A8418C" w:rsidRDefault="00A8418C" w:rsidP="00A841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protokołu z poprzednich obrad.</w:t>
      </w:r>
    </w:p>
    <w:p w:rsidR="00085AC6" w:rsidRDefault="00A8418C" w:rsidP="00085A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uchwały w sprawie przyjęcia Gminnego Programu Przeciwdziałania Przemocy Domowej oraz Ochrony Ofiar Przemocy Domowej w Gminie Żelechlinek na lata 2024 - 2030.</w:t>
      </w:r>
    </w:p>
    <w:p w:rsidR="00085AC6" w:rsidRPr="00A8418C" w:rsidRDefault="00085AC6" w:rsidP="00085A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r w:rsidRPr="00085AC6">
        <w:rPr>
          <w:rFonts w:ascii="TimesNewRomanPS-BoldMT" w:hAnsi="TimesNewRomanPS-BoldMT" w:cs="TimesNewRomanPS-BoldMT"/>
          <w:sz w:val="24"/>
          <w:szCs w:val="24"/>
        </w:rPr>
        <w:t>utworzenia ośrodka wsparcia Klubu Senior+ w Gminie Żelechlinek.</w:t>
      </w:r>
    </w:p>
    <w:p w:rsidR="00085AC6" w:rsidRPr="00085AC6" w:rsidRDefault="00085AC6" w:rsidP="00085AC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Podjęcie uchwały </w:t>
      </w:r>
      <w:r w:rsidRPr="00085AC6">
        <w:rPr>
          <w:rFonts w:ascii="Times New Roman" w:hAnsi="Times New Roman" w:cs="Times New Roman"/>
          <w:sz w:val="24"/>
          <w:szCs w:val="24"/>
        </w:rPr>
        <w:t xml:space="preserve">w sprawie ustalenia zasad uczestnictwa oraz zasad ponoszenia odpłatności za pobyt uczestników w Klubie Senior+ z siedzibą w </w:t>
      </w:r>
      <w:r>
        <w:rPr>
          <w:rFonts w:ascii="Times New Roman" w:hAnsi="Times New Roman" w:cs="Times New Roman"/>
          <w:sz w:val="24"/>
          <w:szCs w:val="24"/>
        </w:rPr>
        <w:t>Żelechlinie.</w:t>
      </w:r>
    </w:p>
    <w:p w:rsidR="00FA303F" w:rsidRPr="00F1179E" w:rsidRDefault="00FA303F" w:rsidP="00FA30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Podjęcie uchwały </w:t>
      </w: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 sprawie przystąpienia do sporządzenia planu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ogólnego</w:t>
      </w: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Gminy Żelechlinek.</w:t>
      </w:r>
    </w:p>
    <w:p w:rsidR="00F1179E" w:rsidRPr="00D24F52" w:rsidRDefault="00F1179E" w:rsidP="00FA30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wyrażenia zgody na utworzenie i przystąpienie Gminy Żelechlinek do klastra energii p</w:t>
      </w:r>
      <w:r w:rsidR="00F52CE6">
        <w:rPr>
          <w:rFonts w:ascii="Times New Roman" w:hAnsi="Times New Roman" w:cs="Times New Roman"/>
          <w:sz w:val="24"/>
          <w:szCs w:val="24"/>
        </w:rPr>
        <w:t>od nazwą Zielony Żelechlinek.</w:t>
      </w:r>
    </w:p>
    <w:p w:rsidR="00D24F52" w:rsidRPr="00DF2C91" w:rsidRDefault="00D24F52" w:rsidP="00FA30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Podjęcie uchwały </w:t>
      </w: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w sprawie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organizacji publicznego transportu zbiorowego na terenie Gminy Żelechlinek.</w:t>
      </w:r>
    </w:p>
    <w:p w:rsidR="00DF2C91" w:rsidRPr="00A8418C" w:rsidRDefault="00DF2C91" w:rsidP="00FA303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rozpatrzenia petycji.</w:t>
      </w:r>
    </w:p>
    <w:p w:rsidR="00A8418C" w:rsidRPr="00A8418C" w:rsidRDefault="00A8418C" w:rsidP="00A841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73506484"/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zaciągnięcia kredytu </w:t>
      </w:r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długoterminowego.</w:t>
      </w:r>
    </w:p>
    <w:p w:rsidR="00A8418C" w:rsidRPr="00A8418C" w:rsidRDefault="00A8418C" w:rsidP="00A841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Podjęcie uchwały w sprawie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udzielenia dotacji dla Ochotniczej Straży Pożarnej w</w:t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Żelechlink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A8418C" w:rsidRPr="00A8418C" w:rsidRDefault="00A8418C" w:rsidP="00A8418C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zmian budżetu Gminy Żelechlinek na rok 2024.</w:t>
      </w:r>
    </w:p>
    <w:p w:rsidR="00A8418C" w:rsidRPr="00A8418C" w:rsidRDefault="00A8418C" w:rsidP="00085AC6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Podjęcie uchwały w sprawie zmiany wieloletniej prognozy finansowej Gminy Żelechlinek na lata 2024 - 2036.</w:t>
      </w:r>
    </w:p>
    <w:p w:rsidR="00A8418C" w:rsidRPr="00A8418C" w:rsidRDefault="00A8418C" w:rsidP="00A8418C">
      <w:pPr>
        <w:numPr>
          <w:ilvl w:val="0"/>
          <w:numId w:val="1"/>
        </w:numPr>
        <w:tabs>
          <w:tab w:val="num" w:pos="1080"/>
          <w:tab w:val="left" w:pos="416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Informacja Wójta o pracy między Sesjami Rady Gminy Żelechlinek.</w:t>
      </w:r>
    </w:p>
    <w:p w:rsidR="00A8418C" w:rsidRPr="00A8418C" w:rsidRDefault="00A8418C" w:rsidP="00A841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Sprawy różne.</w:t>
      </w:r>
    </w:p>
    <w:p w:rsidR="00A8418C" w:rsidRPr="00A8418C" w:rsidRDefault="00A8418C" w:rsidP="00A841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Zakończenie obrad.</w:t>
      </w:r>
    </w:p>
    <w:p w:rsidR="00A8418C" w:rsidRPr="00A8418C" w:rsidRDefault="00A8418C" w:rsidP="00A8418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Przewodnicząca</w:t>
      </w:r>
    </w:p>
    <w:p w:rsidR="00A8418C" w:rsidRPr="00A8418C" w:rsidRDefault="00A8418C" w:rsidP="00A8418C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Rady Gminy</w:t>
      </w:r>
    </w:p>
    <w:p w:rsidR="00A8418C" w:rsidRDefault="00A8418C" w:rsidP="00A8418C">
      <w:pPr>
        <w:spacing w:after="0" w:line="240" w:lineRule="auto"/>
        <w:ind w:firstLine="594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Diana Mucha</w:t>
      </w:r>
    </w:p>
    <w:p w:rsidR="00F1179E" w:rsidRDefault="00F1179E" w:rsidP="00F117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strony z transmisji obrad oraz archiwalny zapis:</w:t>
      </w:r>
    </w:p>
    <w:p w:rsidR="00F1179E" w:rsidRPr="00A8418C" w:rsidRDefault="00F1179E" w:rsidP="00F117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41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www.posiedzenia.pl/zelechlinek</w:t>
      </w:r>
    </w:p>
    <w:sectPr w:rsidR="00F1179E" w:rsidRPr="00A8418C" w:rsidSect="00F1179E">
      <w:headerReference w:type="even" r:id="rId7"/>
      <w:headerReference w:type="default" r:id="rId8"/>
      <w:footerReference w:type="first" r:id="rId9"/>
      <w:pgSz w:w="11906" w:h="16838"/>
      <w:pgMar w:top="426" w:right="566" w:bottom="180" w:left="1440" w:header="709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5A53" w:rsidRDefault="00D75A53" w:rsidP="002F5921">
      <w:pPr>
        <w:spacing w:after="0" w:line="240" w:lineRule="auto"/>
      </w:pPr>
      <w:r>
        <w:separator/>
      </w:r>
    </w:p>
  </w:endnote>
  <w:endnote w:type="continuationSeparator" w:id="0">
    <w:p w:rsidR="00D75A53" w:rsidRDefault="00D75A53" w:rsidP="002F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30B" w:rsidRPr="00734B7F" w:rsidRDefault="00000000" w:rsidP="00131F2A">
    <w:pPr>
      <w:rPr>
        <w:sz w:val="20"/>
        <w:szCs w:val="20"/>
      </w:rPr>
    </w:pPr>
    <w:r w:rsidRPr="000A6AEC">
      <w:rPr>
        <w:sz w:val="20"/>
        <w:szCs w:val="20"/>
        <w:u w:val="single"/>
      </w:rPr>
      <w:t>Podstawa prawna do zwolnienia z pracy zawodowej:</w:t>
    </w:r>
    <w:r w:rsidRPr="000A6AEC">
      <w:rPr>
        <w:sz w:val="20"/>
        <w:szCs w:val="20"/>
        <w:u w:val="single"/>
      </w:rPr>
      <w:br/>
    </w:r>
    <w:r w:rsidRPr="000A6AEC">
      <w:rPr>
        <w:sz w:val="20"/>
        <w:szCs w:val="20"/>
      </w:rPr>
      <w:t xml:space="preserve">Art. 25 ust. 3 ustawy z dnia 8 marca 1990 r. o samorządzie </w:t>
    </w:r>
    <w:r>
      <w:rPr>
        <w:sz w:val="20"/>
        <w:szCs w:val="20"/>
      </w:rPr>
      <w:br/>
    </w:r>
    <w:r w:rsidRPr="000A6AEC">
      <w:rPr>
        <w:sz w:val="20"/>
        <w:szCs w:val="20"/>
      </w:rPr>
      <w:t>gminnym (T.</w:t>
    </w:r>
    <w:r>
      <w:rPr>
        <w:sz w:val="20"/>
        <w:szCs w:val="20"/>
      </w:rPr>
      <w:t xml:space="preserve"> j</w:t>
    </w:r>
    <w:r w:rsidRPr="000A6AEC">
      <w:rPr>
        <w:sz w:val="20"/>
        <w:szCs w:val="20"/>
      </w:rPr>
      <w:t>. Dz.</w:t>
    </w:r>
    <w:r>
      <w:rPr>
        <w:sz w:val="20"/>
        <w:szCs w:val="20"/>
      </w:rPr>
      <w:t xml:space="preserve"> U. z 2024 r. </w:t>
    </w:r>
    <w:r w:rsidRPr="000A6AEC">
      <w:rPr>
        <w:sz w:val="20"/>
        <w:szCs w:val="20"/>
      </w:rPr>
      <w:t>poz.</w:t>
    </w:r>
    <w:r>
      <w:rPr>
        <w:sz w:val="20"/>
        <w:szCs w:val="20"/>
      </w:rPr>
      <w:t xml:space="preserve"> 609</w:t>
    </w:r>
    <w:r w:rsidR="002F5921">
      <w:rPr>
        <w:sz w:val="20"/>
        <w:szCs w:val="20"/>
      </w:rPr>
      <w:t>, poz. 721</w:t>
    </w:r>
    <w:r w:rsidRPr="000A6AEC">
      <w:rPr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5A53" w:rsidRDefault="00D75A53" w:rsidP="002F5921">
      <w:pPr>
        <w:spacing w:after="0" w:line="240" w:lineRule="auto"/>
      </w:pPr>
      <w:r>
        <w:separator/>
      </w:r>
    </w:p>
  </w:footnote>
  <w:footnote w:type="continuationSeparator" w:id="0">
    <w:p w:rsidR="00D75A53" w:rsidRDefault="00D75A53" w:rsidP="002F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30B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330B" w:rsidRDefault="00A33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30B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3330B" w:rsidRDefault="00A333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A6A93"/>
    <w:multiLevelType w:val="hybridMultilevel"/>
    <w:tmpl w:val="D2BE5F9E"/>
    <w:lvl w:ilvl="0" w:tplc="142AD34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70A50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8A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C4ADA2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33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8C"/>
    <w:rsid w:val="00085AC6"/>
    <w:rsid w:val="001A2963"/>
    <w:rsid w:val="002F1F1A"/>
    <w:rsid w:val="002F5921"/>
    <w:rsid w:val="003F4FF8"/>
    <w:rsid w:val="00534DCD"/>
    <w:rsid w:val="00546721"/>
    <w:rsid w:val="007250AE"/>
    <w:rsid w:val="009E4D56"/>
    <w:rsid w:val="00A3330B"/>
    <w:rsid w:val="00A5732E"/>
    <w:rsid w:val="00A60E4B"/>
    <w:rsid w:val="00A8418C"/>
    <w:rsid w:val="00CA0BF8"/>
    <w:rsid w:val="00D217A3"/>
    <w:rsid w:val="00D24F52"/>
    <w:rsid w:val="00D75A53"/>
    <w:rsid w:val="00D91961"/>
    <w:rsid w:val="00DF2C91"/>
    <w:rsid w:val="00ED5E93"/>
    <w:rsid w:val="00F1179E"/>
    <w:rsid w:val="00F52CE6"/>
    <w:rsid w:val="00FA303F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840E9"/>
  <w15:chartTrackingRefBased/>
  <w15:docId w15:val="{D19B7F27-09CA-4804-80EE-4342FB02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18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8418C"/>
    <w:rPr>
      <w:kern w:val="0"/>
      <w14:ligatures w14:val="none"/>
    </w:rPr>
  </w:style>
  <w:style w:type="character" w:styleId="Numerstrony">
    <w:name w:val="page number"/>
    <w:basedOn w:val="Domylnaczcionkaakapitu"/>
    <w:rsid w:val="00A8418C"/>
  </w:style>
  <w:style w:type="paragraph" w:styleId="Stopka">
    <w:name w:val="footer"/>
    <w:basedOn w:val="Normalny"/>
    <w:link w:val="StopkaZnak"/>
    <w:uiPriority w:val="99"/>
    <w:unhideWhenUsed/>
    <w:rsid w:val="002F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921"/>
  </w:style>
  <w:style w:type="paragraph" w:styleId="Akapitzlist">
    <w:name w:val="List Paragraph"/>
    <w:basedOn w:val="Normalny"/>
    <w:uiPriority w:val="34"/>
    <w:qFormat/>
    <w:rsid w:val="0008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Jarosława Plich</dc:creator>
  <cp:keywords/>
  <dc:description/>
  <cp:lastModifiedBy>Jarosława Plich</cp:lastModifiedBy>
  <cp:revision>16</cp:revision>
  <cp:lastPrinted>2024-08-05T07:54:00Z</cp:lastPrinted>
  <dcterms:created xsi:type="dcterms:W3CDTF">2024-08-02T07:21:00Z</dcterms:created>
  <dcterms:modified xsi:type="dcterms:W3CDTF">2024-08-12T06:58:00Z</dcterms:modified>
</cp:coreProperties>
</file>